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物流业发展与现代物流体系建设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物流业发展与现代物流体系建设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本书出售、求购地址：https://www.jiaokey.com/book/detail/13216777.html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关键词搜索：https://www.jiaokey.com/tag/物流业发展与现代物流体系建设.html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