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选择卓越  不确定性、混乱和运气  一些公司缘何在大多数公司失败时仍立于不败之地</w:t>
      </w:r>
    </w:p>
    <w:p>
      <w:r>
        <w:rPr>
          <w:rFonts w:ascii="宋体" w:hAnsi="宋体" w:eastAsia="宋体"/>
          <w:sz w:val="24"/>
        </w:rPr>
        <w:t>（美）吉姆·柯林斯，莫滕·T·汉森著；陈召强译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选择卓越  不确定性、混乱和运气  一些公司缘何在大多数公司失败时仍立于不败之地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（美）吉姆·柯林斯，莫滕·T·汉森著；陈召强译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本书出售、求购地址：https://www.jiaokey.com/book/detail/13216752.html</w:t>
      </w:r>
    </w:p>
    <w:p>
      <w:r>
        <w:t>更多相关图书推荐：https://www.jiaokey.com</w:t>
      </w:r>
    </w:p>
    <w:p>
      <w:r>
        <w:t>（美）吉姆·柯林斯，莫滕·T·汉森著；陈召强译 其他作品：https://www.jiaokey.com/tag/（美）吉姆·柯林斯，莫滕·T·汉森著；陈召强译.html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关键词搜索：https://www.jiaokey.com/tag/选择卓越  不确定性、混乱和运气  一些公司缘何在大多数公司失败时仍立于不败之地.html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