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书名：高等教育收费制度的利益博弈</w:t>
      </w:r>
    </w:p>
    <w:p>
      <w:r>
        <w:t>作者：李爱良编</w:t>
      </w:r>
    </w:p>
    <w:p>
      <w:r>
        <w:t>出版社：长沙：湖南师范大学出版社</w:t>
      </w:r>
    </w:p>
    <w:p>
      <w:r>
        <w:t>出版日期：2012.12</w:t>
      </w:r>
    </w:p>
    <w:p>
      <w:r>
        <w:t>总页数：206</w:t>
      </w:r>
    </w:p>
    <w:p>
      <w:r>
        <w:t>更多请访问教客网: www.jiaokey.com</w:t>
      </w:r>
    </w:p>
    <w:p>
      <w:r>
        <w:t>高等教育收费制度的利益博弈 评论地址：https://www.jiaokey.com/book/detail/13216396.html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