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布老虎青春文学  2005年  第4期  总第4期  青春文学第一刊</w:t>
      </w:r>
    </w:p>
    <w:p>
      <w:r>
        <w:rPr>
          <w:rFonts w:ascii="宋体" w:hAnsi="宋体" w:eastAsia="宋体"/>
          <w:sz w:val="24"/>
        </w:rPr>
        <w:t>韩忠良主编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布老虎青春文学  2005年  第4期  总第4期  青春文学第一刊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本书出售、求购地址：https://www.jiaokey.com/book/detail/13214170.html</w:t>
      </w:r>
    </w:p>
    <w:p>
      <w:r>
        <w:t>更多相关图书推荐：https://www.jiaokey.com</w:t>
      </w:r>
    </w:p>
    <w:p>
      <w:r>
        <w:t>韩忠良主编 其他作品：https://www.jiaokey.com/tag/韩忠良主编.html</w:t>
      </w:r>
    </w:p>
    <w:p>
      <w:r>
        <w:t>关键词搜索：https://www.jiaokey.com/tag/布老虎青春文学  2005年  第4期  总第4期  青春文学第一刊.html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