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书名：旅游业促进经济增长机理、创新模式与整合战略研究</w:t>
      </w:r>
    </w:p>
    <w:p>
      <w:r>
        <w:t>作者：翁钢民著</w:t>
      </w:r>
    </w:p>
    <w:p>
      <w:r>
        <w:t>出版社：成都：四川大学出版社</w:t>
      </w:r>
    </w:p>
    <w:p>
      <w:r>
        <w:t>出版日期：2011.12</w:t>
      </w:r>
    </w:p>
    <w:p>
      <w:r>
        <w:t>总页数：257</w:t>
      </w:r>
    </w:p>
    <w:p>
      <w:r>
        <w:t>更多请访问教客网: www.jiaokey.com</w:t>
      </w:r>
    </w:p>
    <w:p>
      <w:r>
        <w:t>旅游业促进经济增长机理、创新模式与整合战略研究 评论地址：https://www.jiaokey.com/book/detail/13213590.html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