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信息系统项目管理师考试案例梳理、真题透解与强化训练  最新版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信息系统项目管理师考试案例梳理、真题透解与强化训练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本书出售、求购地址：https://www.jiaokey.com/book/detail/13213479.html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关键词搜索：https://www.jiaokey.com/tag/信息系统项目管理师考试案例梳理、真题透解与强化训练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