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中国初中语文教科书编选体系的比较研究</w:t>
      </w:r>
    </w:p>
    <w:p>
      <w:r>
        <w:rPr>
          <w:rFonts w:ascii="宋体" w:hAnsi="宋体" w:eastAsia="宋体"/>
          <w:sz w:val="24"/>
        </w:rPr>
        <w:t>何文胜编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中国初中语文教科书编选体系的比较研究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本书出售、求购地址：https://www.jiaokey.com/book/detail/13212981.html</w:t>
      </w:r>
    </w:p>
    <w:p>
      <w:r>
        <w:t>更多相关图书推荐：https://www.jiaokey.com</w:t>
      </w:r>
    </w:p>
    <w:p>
      <w:r>
        <w:t>何文胜编 其他作品：https://www.jiaokey.com/tag/何文胜编.html</w:t>
      </w:r>
    </w:p>
    <w:p>
      <w:r>
        <w:t>文思出版社 出版图书：https://www.jiaokey.com/tag/文思出版社.html</w:t>
      </w:r>
    </w:p>
    <w:p>
      <w:r>
        <w:t>关键词搜索：https://www.jiaokey.com/tag/中国初中语文教科书编选体系的比较研究.html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