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风力发电机组设计与制造</w:t>
      </w:r>
    </w:p>
    <w:p>
      <w:r>
        <w:rPr>
          <w:rFonts w:ascii="宋体" w:hAnsi="宋体" w:eastAsia="宋体"/>
          <w:sz w:val="24"/>
        </w:rPr>
        <w:t>姚兴佳，田德主编；宋俊，芮晓明副主编；柳亦兵，张明远，赵文辉等参编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风力发电机组设计与制造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姚兴佳，田德主编；宋俊，芮晓明副主编；柳亦兵，张明远，赵文辉等参编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本书出售、求购地址：https://www.jiaokey.com/book/detail/13212181.html</w:t>
      </w:r>
    </w:p>
    <w:p>
      <w:r>
        <w:t>更多相关图书推荐：https://www.jiaokey.com</w:t>
      </w:r>
    </w:p>
    <w:p>
      <w:r>
        <w:t>姚兴佳，田德主编；宋俊，芮晓明副主编；柳亦兵，张明远，赵文辉等参编 其他作品：https://www.jiaokey.com/tag/姚兴佳，田德主编；宋俊，芮晓明副主编；柳亦兵，张明远，赵文辉等参编.html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关键词搜索：https://www.jiaokey.com/tag/风力发电机组设计与制造.html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