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书名：历史·现实·未来  三明市两个文明建设的思考与实践</w:t>
      </w:r>
    </w:p>
    <w:p>
      <w:r>
        <w:t>作者：朱永康主编；谢孝荣副主编</w:t>
      </w:r>
    </w:p>
    <w:p>
      <w:r>
        <w:t>出版社：厦门：厦门大学出版社</w:t>
      </w:r>
    </w:p>
    <w:p>
      <w:r>
        <w:t>出版日期：1990.05</w:t>
      </w:r>
    </w:p>
    <w:p>
      <w:r>
        <w:t>总页数：324</w:t>
      </w:r>
    </w:p>
    <w:p>
      <w:r>
        <w:t>更多请访问教客网: www.jiaokey.com</w:t>
      </w:r>
    </w:p>
    <w:p>
      <w:r>
        <w:t>历史·现实·未来  三明市两个文明建设的思考与实践 评论地址：https://www.jiaokey.com/book/detail/13211807.html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