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书名：为什么总挨打  靖唐耻的前前后后  上</w:t>
      </w:r>
    </w:p>
    <w:p>
      <w:r>
        <w:t>作者：独孤慕雨著</w:t>
      </w:r>
    </w:p>
    <w:p>
      <w:r>
        <w:t>出版社：武汉：华中科技大学出版社</w:t>
      </w:r>
    </w:p>
    <w:p>
      <w:r>
        <w:t>出版日期：2013.01</w:t>
      </w:r>
    </w:p>
    <w:p>
      <w:r>
        <w:t>总页数：283</w:t>
      </w:r>
    </w:p>
    <w:p>
      <w:r>
        <w:t>更多请访问教客网: www.jiaokey.com</w:t>
      </w:r>
    </w:p>
    <w:p>
      <w:r>
        <w:t>为什么总挨打  靖唐耻的前前后后  上 评论地址：https://www.jiaokey.com/book/detail/13210608.html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