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书名：优秀男孩一定要做的100件事</w:t>
      </w:r>
    </w:p>
    <w:p>
      <w:r>
        <w:t>作者：柴一兵，郭峰编著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总页数：284</w:t>
      </w:r>
    </w:p>
    <w:p>
      <w:r>
        <w:t>更多请访问教客网: www.jiaokey.com</w:t>
      </w:r>
    </w:p>
    <w:p>
      <w:r>
        <w:t>优秀男孩一定要做的100件事 评论地址：https://www.jiaokey.com/book/detail/13210061.html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