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斯氏实验诊断  寄生动物学部</w:t>
      </w:r>
    </w:p>
    <w:p>
      <w:r>
        <w:rPr>
          <w:rFonts w:ascii="宋体" w:hAnsi="宋体" w:eastAsia="宋体"/>
          <w:sz w:val="24"/>
        </w:rPr>
        <w:t>（美）斯梯特（E.R.Stitt）著；（美）施尔德译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斯氏实验诊断  寄生动物学部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（美）斯梯特（E.R.Stitt）著；（美）施尔德译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中国博医会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本书出售、求购地址：https://www.jiaokey.com/book/detail/13209450.html</w:t>
      </w:r>
    </w:p>
    <w:p>
      <w:r>
        <w:t>更多相关图书推荐：https://www.jiaokey.com</w:t>
      </w:r>
    </w:p>
    <w:p>
      <w:r>
        <w:t>（美）斯梯特（E.R.Stitt）著；（美）施尔德译 其他作品：https://www.jiaokey.com/tag/（美）斯梯特（E.R.Stitt）著；（美）施尔德译.html</w:t>
      </w:r>
    </w:p>
    <w:p>
      <w:r>
        <w:t>中国博医会 出版图书：https://www.jiaokey.com/tag/中国博医会.html</w:t>
      </w:r>
    </w:p>
    <w:p>
      <w:r>
        <w:t>关键词搜索：https://www.jiaokey.com/tag/斯氏实验诊断  寄生动物学部.html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