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汝南县国家重点公益林区2004年林木病虫害救治项目实施方案</w:t>
      </w:r>
    </w:p>
    <w:p>
      <w:r>
        <w:rPr>
          <w:rFonts w:ascii="宋体" w:hAnsi="宋体" w:eastAsia="宋体"/>
          <w:sz w:val="24"/>
        </w:rPr>
        <w:t>河南省林业调查规划院，汝南县林业局编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汝南县国家重点公益林区2004年林木病虫害救治项目实施方案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河南省林业调查规划院，汝南县林业局编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河南省林业调查规划院；汝南县林业局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本书出售、求购地址：https://www.jiaokey.com/book/detail/13208224.html</w:t>
      </w:r>
    </w:p>
    <w:p>
      <w:r>
        <w:t>更多相关图书推荐：https://www.jiaokey.com</w:t>
      </w:r>
    </w:p>
    <w:p>
      <w:r>
        <w:t>河南省林业调查规划院，汝南县林业局编 其他作品：https://www.jiaokey.com/tag/河南省林业调查规划院，汝南县林业局编.html</w:t>
      </w:r>
    </w:p>
    <w:p>
      <w:r>
        <w:t>河南省林业调查规划院；汝南县林业局 出版图书：https://www.jiaokey.com/tag/河南省林业调查规划院；汝南县林业局.html</w:t>
      </w:r>
    </w:p>
    <w:p>
      <w:r>
        <w:t>关键词搜索：https://www.jiaokey.com/tag/汝南县国家重点公益林区2004年林木病虫害救治项目实施方案.html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