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道光汴梁水灾</w:t>
      </w:r>
    </w:p>
    <w:p>
      <w:r>
        <w:rPr>
          <w:rFonts w:ascii="宋体" w:hAnsi="宋体" w:eastAsia="宋体"/>
          <w:sz w:val="24"/>
        </w:rPr>
        <w:t>黄河水利委员会档案馆编；张金库，张卫群，郭丽萍等主编；刘宏伟，门迎浩，张晓秋等副主编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道光汴梁水灾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黄河水利委员会档案馆编；张金库，张卫群，郭丽萍等主编；刘宏伟，门迎浩，张晓秋等副主编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黄河水利委员会档案馆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本书出售、求购地址：https://www.jiaokey.com/book/detail/13208212.html</w:t>
      </w:r>
    </w:p>
    <w:p>
      <w:r>
        <w:t>更多相关图书推荐：https://www.jiaokey.com</w:t>
      </w:r>
    </w:p>
    <w:p>
      <w:r>
        <w:t>黄河水利委员会档案馆编；张金库，张卫群，郭丽萍等主编；刘宏伟，门迎浩，张晓秋等副主编 其他作品：https://www.jiaokey.com/tag/黄河水利委员会档案馆编；张金库，张卫群，郭丽萍等主编；刘宏伟，门迎浩，张晓秋等副主编.html</w:t>
      </w:r>
    </w:p>
    <w:p>
      <w:r>
        <w:t>黄河水利委员会档案馆 出版图书：https://www.jiaokey.com/tag/黄河水利委员会档案馆.html</w:t>
      </w:r>
    </w:p>
    <w:p>
      <w:r>
        <w:t>关键词搜索：https://www.jiaokey.com/tag/道光汴梁水灾.html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