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混凝土配合比设计手册  依据JGJ55-2011编写依据JGJ55-2011编写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混凝土配合比设计手册  依据JGJ55-2011编写依据JGJ55-2011编写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本书出售、求购地址：https://www.jiaokey.com/book/detail/13206822.html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关键词搜索：https://www.jiaokey.com/tag/混凝土配合比设计手册  依据JGJ55-2011编写依据JGJ55-2011编写.html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