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无线网络架构与演进趋势</w:t>
      </w:r>
    </w:p>
    <w:p>
      <w:r>
        <w:rPr>
          <w:rFonts w:ascii="宋体" w:hAnsi="宋体" w:eastAsia="宋体"/>
          <w:sz w:val="24"/>
        </w:rPr>
        <w:t>吕召彪,孙雷,王健全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无线网络架构与演进趋势</w:t>
            </w:r>
          </w:p>
        </w:tc>
      </w:tr>
      <w:tr>
        <w:tc>
          <w:tcPr>
            <w:tcW w:type="dxa" w:w="4320"/>
          </w:tcPr>
          <w:p>
            <w:r>
              <w:t>作者</w:t>
            </w:r>
          </w:p>
        </w:tc>
        <w:tc>
          <w:tcPr>
            <w:tcW w:type="dxa" w:w="4320"/>
          </w:tcPr>
          <w:p>
            <w:r>
              <w:t>吕召彪,孙雷,王健全</w:t>
            </w:r>
          </w:p>
        </w:tc>
      </w:tr>
      <w:tr>
        <w:tc>
          <w:tcPr>
            <w:tcW w:type="dxa" w:w="4320"/>
          </w:tcPr>
          <w:p>
            <w:r>
              <w:t>出版社</w:t>
            </w:r>
          </w:p>
        </w:tc>
        <w:tc>
          <w:tcPr>
            <w:tcW w:type="dxa" w:w="4320"/>
          </w:tcPr>
          <w:p>
            <w:r>
              <w:t>北京：机械工业出版社</w:t>
            </w:r>
          </w:p>
        </w:tc>
      </w:tr>
      <w:tr>
        <w:tc>
          <w:tcPr>
            <w:tcW w:type="dxa" w:w="4320"/>
          </w:tcPr>
          <w:p>
            <w:r>
              <w:t>ISBN</w:t>
            </w:r>
          </w:p>
        </w:tc>
        <w:tc>
          <w:tcPr>
            <w:tcW w:type="dxa" w:w="4320"/>
          </w:tcPr>
          <w:p>
            <w:r>
              <w:t>9787111397465</w:t>
            </w:r>
          </w:p>
        </w:tc>
      </w:tr>
      <w:tr>
        <w:tc>
          <w:tcPr>
            <w:tcW w:type="dxa" w:w="4320"/>
          </w:tcPr>
          <w:p>
            <w:r>
              <w:t>出版日期</w:t>
            </w:r>
          </w:p>
        </w:tc>
        <w:tc>
          <w:tcPr>
            <w:tcW w:type="dxa" w:w="4320"/>
          </w:tcPr>
          <w:p>
            <w:r>
              <w:t>2012-11-01</w:t>
            </w:r>
          </w:p>
        </w:tc>
      </w:tr>
      <w:tr>
        <w:tc>
          <w:tcPr>
            <w:tcW w:type="dxa" w:w="4320"/>
          </w:tcPr>
          <w:p>
            <w:r>
              <w:t>页数</w:t>
            </w:r>
          </w:p>
        </w:tc>
        <w:tc>
          <w:tcPr>
            <w:tcW w:type="dxa" w:w="4320"/>
          </w:tcPr>
          <w:p>
            <w:r>
              <w:t>246</w:t>
            </w:r>
          </w:p>
        </w:tc>
      </w:tr>
      <w:tr>
        <w:tc>
          <w:tcPr>
            <w:tcW w:type="dxa" w:w="4320"/>
          </w:tcPr>
          <w:p>
            <w:r>
              <w:t>价格</w:t>
            </w:r>
          </w:p>
        </w:tc>
        <w:tc>
          <w:tcPr>
            <w:tcW w:type="dxa" w:w="4320"/>
          </w:tcPr>
          <w:p>
            <w:r/>
          </w:p>
        </w:tc>
      </w:tr>
      <w:tr>
        <w:tc>
          <w:tcPr>
            <w:tcW w:type="dxa" w:w="4320"/>
          </w:tcPr>
          <w:p>
            <w:r>
              <w:t>关键词</w:t>
            </w:r>
          </w:p>
        </w:tc>
        <w:tc>
          <w:tcPr>
            <w:tcW w:type="dxa" w:w="4320"/>
          </w:tcPr>
          <w:p>
            <w:r>
              <w:t>无线网-研究</w:t>
            </w:r>
          </w:p>
        </w:tc>
      </w:tr>
      <w:tr>
        <w:tc>
          <w:tcPr>
            <w:tcW w:type="dxa" w:w="4320"/>
          </w:tcPr>
          <w:p>
            <w:r>
              <w:t>分类</w:t>
            </w:r>
          </w:p>
        </w:tc>
        <w:tc>
          <w:tcPr>
            <w:tcW w:type="dxa" w:w="4320"/>
          </w:tcPr>
          <w:p>
            <w:r>
              <w:t>无线通信</w:t>
            </w:r>
          </w:p>
        </w:tc>
      </w:tr>
    </w:tbl>
    <w:p/>
    <w:p>
      <w:pPr>
        <w:pStyle w:val="Heading1"/>
      </w:pPr>
      <w:r>
        <w:t>图书介绍</w:t>
      </w:r>
    </w:p>
    <w:p>
      <w:r>
        <w:t>本书以无线网络架构及演进为主线，着重介绍包括第三代移动通信系统、宽带无线接入系统、LTE系统等应用广泛且具有较大潜力的无线通信网络的体系架构、关键技术及应用情况等；在此基础上，针对未来网络演进的趋势，展现了多网络融合的架构、基带池组化无线网络架构及面向未来移动互联网业务的新型通信网络架构。本书适合通信、计算机以及电子工程专业的高年级本科生和研究生作为无线通信系统架构相关专业课程的教材，同时也适合相关领域的从业人员作为技术参考书。</w:t>
      </w:r>
    </w:p>
    <w:p/>
    <w:p>
      <w:r>
        <w:t>本书出售、求购地址：https://www.jiaokey.com/book/detail/13206817.html</w:t>
      </w:r>
    </w:p>
    <w:p>
      <w:r>
        <w:t>更多无线通信图书推荐：https://www.jiaokey.com</w:t>
      </w:r>
    </w:p>
    <w:p>
      <w:r>
        <w:t>吕召彪,孙雷,王健全 其他作品：https://www.jiaokey.com/tag/吕召彪,孙雷,王健全.html</w:t>
      </w:r>
    </w:p>
    <w:p>
      <w:r>
        <w:t>北京：机械工业出版社 出版图书：https://www.jiaokey.com/tag/北京：机械工业出版社.html</w:t>
      </w:r>
    </w:p>
    <w:p>
      <w:r>
        <w:t>关键词搜索：https://www.jiaokey.com/tag/无线网-研究.html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