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图书馆专业教育导论</w:t>
      </w:r>
    </w:p>
    <w:p>
      <w:r>
        <w:rPr>
          <w:rFonts w:ascii="宋体" w:hAnsi="宋体" w:eastAsia="宋体"/>
          <w:sz w:val="24"/>
        </w:rPr>
        <w:t>（苏）K.N.AEPAMOB著；范淑蓉编译；杨育乔校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图书馆专业教育导论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（苏）K.N.AEPAMOB著；范淑蓉编译；杨育乔校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本书出售、求购地址：https://www.jiaokey.com/book/detail/13206499.html</w:t>
      </w:r>
    </w:p>
    <w:p>
      <w:r>
        <w:t>更多相关图书推荐：https://www.jiaokey.com</w:t>
      </w:r>
    </w:p>
    <w:p>
      <w:r>
        <w:t>（苏）K.N.AEPAMOB著；范淑蓉编译；杨育乔校 其他作品：https://www.jiaokey.com/tag/（苏）K.N.AEPAMOB著；范淑蓉编译；杨育乔校.html</w:t>
      </w:r>
    </w:p>
    <w:p>
      <w:r>
        <w:t>兰州大学出版社 出版图书：https://www.jiaokey.com/tag/兰州大学出版社.html</w:t>
      </w:r>
    </w:p>
    <w:p>
      <w:r>
        <w:t>关键词搜索：https://www.jiaokey.com/tag/图书馆专业教育导论.html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