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书名：服务型政府的法学原理及其重难点领域实务研究</w:t>
      </w:r>
    </w:p>
    <w:p>
      <w:r>
        <w:t>作者：李延铸主编；杜炳昌，蒋文副主编</w:t>
      </w:r>
    </w:p>
    <w:p>
      <w:r>
        <w:t>出版社：成都：四川大学出版社</w:t>
      </w:r>
    </w:p>
    <w:p>
      <w:r>
        <w:t>出版日期：2012.09</w:t>
      </w:r>
    </w:p>
    <w:p>
      <w:r>
        <w:t>总页数：370</w:t>
      </w:r>
    </w:p>
    <w:p>
      <w:r>
        <w:t>更多请访问教客网: www.jiaokey.com</w:t>
      </w:r>
    </w:p>
    <w:p>
      <w:r>
        <w:t>服务型政府的法学原理及其重难点领域实务研究 评论地址：https://www.jiaokey.com/book/detail/13206239.html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