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书名：从帝制到共和  明末至民初中国思想的变迁</w:t>
      </w:r>
    </w:p>
    <w:p>
      <w:r>
        <w:t>作者：杜立平，姜德成，（新西兰）刘一等著</w:t>
      </w:r>
    </w:p>
    <w:p>
      <w:r>
        <w:t>出版社：长沙：湖南师范大学出版社</w:t>
      </w:r>
    </w:p>
    <w:p>
      <w:r>
        <w:t>出版日期：2011.12</w:t>
      </w:r>
    </w:p>
    <w:p>
      <w:r>
        <w:t>总页数：206</w:t>
      </w:r>
    </w:p>
    <w:p>
      <w:r>
        <w:t>更多请访问教客网: www.jiaokey.com</w:t>
      </w:r>
    </w:p>
    <w:p>
      <w:r>
        <w:t>从帝制到共和  明末至民初中国思想的变迁 评论地址：https://www.jiaokey.com/book/detail/13206068.html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