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身份与暴力  命运的幻象</w:t>
      </w:r>
    </w:p>
    <w:p>
      <w:r>
        <w:rPr>
          <w:rFonts w:ascii="宋体" w:hAnsi="宋体" w:eastAsia="宋体"/>
          <w:sz w:val="24"/>
        </w:rPr>
        <w:t>（印）森阿蒂亚·森著；李风华，陈昌升，袁德良译；刘民权，韩华为校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身份与暴力  命运的幻象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（印）森阿蒂亚·森著；李风华，陈昌升，袁德良译；刘民权，韩华为校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本书出售、求购地址：https://www.jiaokey.com/book/detail/13205941.html</w:t>
      </w:r>
    </w:p>
    <w:p>
      <w:r>
        <w:t>更多相关图书推荐：https://www.jiaokey.com</w:t>
      </w:r>
    </w:p>
    <w:p>
      <w:r>
        <w:t>（印）森阿蒂亚·森著；李风华，陈昌升，袁德良译；刘民权，韩华为校 其他作品：https://www.jiaokey.com/tag/（印）森阿蒂亚·森著；李风华，陈昌升，袁德良译；刘民权，韩华为校.html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关键词搜索：https://www.jiaokey.com/tag/身份与暴力  命运的幻象.html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