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书名：华南理工大学学生工作创先争优标杆工程  特色学生社团</w:t>
      </w:r>
    </w:p>
    <w:p>
      <w:r>
        <w:t>作者：张振刚，房俊东，雷育胜著</w:t>
      </w:r>
    </w:p>
    <w:p>
      <w:r>
        <w:t>出版社：广州：华南理工大学出版社</w:t>
      </w:r>
    </w:p>
    <w:p>
      <w:r>
        <w:t>出版日期：2012.11</w:t>
      </w:r>
    </w:p>
    <w:p>
      <w:r>
        <w:t>总页数：267</w:t>
      </w:r>
    </w:p>
    <w:p>
      <w:r>
        <w:t>更多请访问教客网: www.jiaokey.com</w:t>
      </w:r>
    </w:p>
    <w:p>
      <w:r>
        <w:t>华南理工大学学生工作创先争优标杆工程  特色学生社团 评论地址：https://www.jiaokey.com/book/detail/13205699.html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