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书名：发挥优势学科人才培养的辐射作用全面提高研究生的培养质量</w:t>
      </w:r>
    </w:p>
    <w:p>
      <w:r>
        <w:t>作者：王华主编</w:t>
      </w:r>
    </w:p>
    <w:p>
      <w:r>
        <w:t>出版社：武汉：中国地质大学出版社</w:t>
      </w:r>
    </w:p>
    <w:p>
      <w:r>
        <w:t>出版日期：2012.09</w:t>
      </w:r>
    </w:p>
    <w:p>
      <w:r>
        <w:t>总页数：143</w:t>
      </w:r>
    </w:p>
    <w:p>
      <w:r>
        <w:t>更多请访问教客网: www.jiaokey.com</w:t>
      </w:r>
    </w:p>
    <w:p>
      <w:r>
        <w:t>发挥优势学科人才培养的辐射作用全面提高研究生的培养质量 评论地址：https://www.jiaokey.com/book/detail/13203494.html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