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卢氏旅游文化大观</w:t>
      </w:r>
    </w:p>
    <w:p>
      <w:r>
        <w:rPr>
          <w:rFonts w:ascii="宋体" w:hAnsi="宋体" w:eastAsia="宋体"/>
          <w:sz w:val="24"/>
        </w:rPr>
        <w:t>彭修身总编；郭维东主编；武金钟，赵全中，白氏旭东等副主编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卢氏旅游文化大观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彭修身总编；郭维东主编；武金钟，赵全中，白氏旭东等副主编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本书出售、求购地址：https://www.jiaokey.com/book/detail/13202838.html</w:t>
      </w:r>
    </w:p>
    <w:p>
      <w:r>
        <w:t>更多相关图书推荐：https://www.jiaokey.com</w:t>
      </w:r>
    </w:p>
    <w:p>
      <w:r>
        <w:t>彭修身总编；郭维东主编；武金钟，赵全中，白氏旭东等副主编 其他作品：https://www.jiaokey.com/tag/彭修身总编；郭维东主编；武金钟，赵全中，白氏旭东等副主编.html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关键词搜索：https://www.jiaokey.com/tag/卢氏旅游文化大观.html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