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台湾营造业百年史</w:t>
      </w:r>
    </w:p>
    <w:p>
      <w:r>
        <w:rPr>
          <w:rFonts w:ascii="宋体" w:hAnsi="宋体" w:eastAsia="宋体"/>
          <w:sz w:val="24"/>
        </w:rPr>
        <w:t>林清波总策划；廖万应总顾问；陈国栋总审订；互助营造股份有限公司撰写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台湾营造业百年史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林清波总策划；廖万应总顾问；陈国栋总审订；互助营造股份有限公司撰写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本书出售、求购地址：https://www.jiaokey.com/book/detail/13201320.html</w:t>
      </w:r>
    </w:p>
    <w:p>
      <w:r>
        <w:t>更多相关图书推荐：https://www.jiaokey.com</w:t>
      </w:r>
    </w:p>
    <w:p>
      <w:r>
        <w:t>林清波总策划；廖万应总顾问；陈国栋总审订；互助营造股份有限公司撰写 其他作品：https://www.jiaokey.com/tag/林清波总策划；廖万应总顾问；陈国栋总审订；互助营造股份有限公司撰写.html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关键词搜索：https://www.jiaokey.com/tag/台湾营造业百年史.html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