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国民性  心理－社会的视角</w:t>
      </w:r>
    </w:p>
    <w:p>
      <w:r>
        <w:rPr>
          <w:rFonts w:ascii="宋体" w:hAnsi="宋体" w:eastAsia="宋体"/>
          <w:sz w:val="24"/>
        </w:rPr>
        <w:t>（美）艾历克斯·英格尔斯著；王今一译；卢春龙校；丛日云，卢春龙主编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国民性  心理－社会的视角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（美）艾历克斯·英格尔斯著；王今一译；卢春龙校；丛日云，卢春龙主编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本书出售、求购地址：https://www.jiaokey.com/book/detail/13201003.html</w:t>
      </w:r>
    </w:p>
    <w:p>
      <w:r>
        <w:t>更多相关图书推荐：https://www.jiaokey.com</w:t>
      </w:r>
    </w:p>
    <w:p>
      <w:r>
        <w:t>（美）艾历克斯·英格尔斯著；王今一译；卢春龙校；丛日云，卢春龙主编 其他作品：https://www.jiaokey.com/tag/（美）艾历克斯·英格尔斯著；王今一译；卢春龙校；丛日云，卢春龙主编.html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关键词搜索：https://www.jiaokey.com/tag/国民性  心理－社会的视角.html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