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CT读片指南  第2版</w:t>
      </w:r>
    </w:p>
    <w:p>
      <w:r>
        <w:rPr>
          <w:rFonts w:ascii="宋体" w:hAnsi="宋体" w:eastAsia="宋体"/>
          <w:sz w:val="24"/>
        </w:rPr>
        <w:t>王书轩，范国光主编；王玉，侯阳副主编；丁长伟，范国光，侯阳等编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CT读片指南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王书轩，范国光主编；王玉，侯阳副主编；丁长伟，范国光，侯阳等编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本书出售、求购地址：https://www.jiaokey.com/book/detail/13200549.html</w:t>
      </w:r>
    </w:p>
    <w:p>
      <w:r>
        <w:t>更多相关图书推荐：https://www.jiaokey.com</w:t>
      </w:r>
    </w:p>
    <w:p>
      <w:r>
        <w:t>王书轩，范国光主编；王玉，侯阳副主编；丁长伟，范国光，侯阳等编 其他作品：https://www.jiaokey.com/tag/王书轩，范国光主编；王玉，侯阳副主编；丁长伟，范国光，侯阳等编.html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关键词搜索：https://www.jiaokey.com/tag/CT读片指南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