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书名：脱机手写汉字识别若干关键技术研究</w:t>
      </w:r>
    </w:p>
    <w:p>
      <w:r>
        <w:t>作者：任俊玲编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总页数：94</w:t>
      </w:r>
    </w:p>
    <w:p>
      <w:r>
        <w:t>更多请访问教客网: www.jiaokey.com</w:t>
      </w:r>
    </w:p>
    <w:p>
      <w:r>
        <w:t>脱机手写汉字识别若干关键技术研究 评论地址：https://www.jiaokey.com/book/detail/13200255.html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