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盘口解读技术  修订版</w:t>
      </w:r>
    </w:p>
    <w:p>
      <w:r>
        <w:rPr>
          <w:rFonts w:ascii="宋体" w:hAnsi="宋体" w:eastAsia="宋体"/>
          <w:sz w:val="24"/>
        </w:rPr>
        <w:t>（美国）克里斯多夫·舒马赫，华丁·格列佛著；李书路著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002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盘口解读技术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（美国）克里斯多夫·舒马赫，华丁·格列佛著；李书路著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广州:广东经济出版社,2013.02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股票投资-研究-资本市场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本书出售、求购地址：https://www.jiaokey.com/book/detail/13200230.html</w:t>
      </w:r>
    </w:p>
    <w:p>
      <w:r>
        <w:t>更多相关图书推荐：https://www.jiaokey.com</w:t>
      </w:r>
    </w:p>
    <w:p>
      <w:r>
        <w:t>（美国）克里斯多夫·舒马赫，华丁·格列佛著；李书路著 其他作品：https://www.jiaokey.com/tag/（美国）克里斯多夫·舒马赫，华丁·格列佛著；李书路著.html</w:t>
      </w:r>
    </w:p>
    <w:p>
      <w:r>
        <w:t>广州:广东经济出版社,2013.02 出版图书：https://www.jiaokey.com/tag/广州:广东经济出版社,2013.02.html</w:t>
      </w:r>
    </w:p>
    <w:p>
      <w:r>
        <w:t>关键词搜索：https://www.jiaokey.com/tag/股票投资-研究-资本市场.html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