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思想领导与工作方法</w:t>
      </w:r>
    </w:p>
    <w:p>
      <w:r>
        <w:rPr>
          <w:rFonts w:ascii="宋体" w:hAnsi="宋体" w:eastAsia="宋体"/>
          <w:sz w:val="24"/>
        </w:rPr>
        <w:t>（苏）斯大林，斯列波夫著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思想领导与工作方法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（苏）斯大林，斯列波夫著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本书出售、求购地址：https://www.jiaokey.com/book/detail/13199739.html</w:t>
      </w:r>
    </w:p>
    <w:p>
      <w:r>
        <w:t>更多相关图书推荐：https://www.jiaokey.com</w:t>
      </w:r>
    </w:p>
    <w:p>
      <w:r>
        <w:t>（苏）斯大林，斯列波夫著 其他作品：https://www.jiaokey.com/tag/（苏）斯大林，斯列波夫著.html</w:t>
      </w:r>
    </w:p>
    <w:p>
      <w:r>
        <w:t>北方出版社 出版图书：https://www.jiaokey.com/tag/北方出版社.html</w:t>
      </w:r>
    </w:p>
    <w:p>
      <w:r>
        <w:t>关键词搜索：https://www.jiaokey.com/tag/思想领导与工作方法.html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