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书名：钢铁工业规划的回顾与展望  冶金工业规划研究院建院四十周年纪念  1972-2012</w:t>
      </w:r>
    </w:p>
    <w:p>
      <w:r>
        <w:t>作者：关克正，郑硕生，曲京涛编</w:t>
      </w:r>
    </w:p>
    <w:p>
      <w:r>
        <w:t>出版社：北京：冶金工业出版社</w:t>
      </w:r>
    </w:p>
    <w:p>
      <w:r>
        <w:t>出版日期：2012.04</w:t>
      </w:r>
    </w:p>
    <w:p>
      <w:r>
        <w:t>总页数：281</w:t>
      </w:r>
    </w:p>
    <w:p>
      <w:r>
        <w:t>更多请访问教客网: www.jiaokey.com</w:t>
      </w:r>
    </w:p>
    <w:p>
      <w:r>
        <w:t>钢铁工业规划的回顾与展望  冶金工业规划研究院建院四十周年纪念  1972-2012 评论地址：https://www.jiaokey.com/book/detail/13199294.html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