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书名：钢铁产业节能减排技术路线图  河北省钢铁产业科技管理创新实践</w:t>
      </w:r>
    </w:p>
    <w:p>
      <w:r>
        <w:t>作者：张玉柱，胡长庆，李建新著</w:t>
      </w:r>
    </w:p>
    <w:p>
      <w:r>
        <w:t>出版社：北京：冶金工业出版社</w:t>
      </w:r>
    </w:p>
    <w:p>
      <w:r>
        <w:t>出版日期：2011.06</w:t>
      </w:r>
    </w:p>
    <w:p>
      <w:r>
        <w:t>总页数：148</w:t>
      </w:r>
    </w:p>
    <w:p>
      <w:r>
        <w:t>更多请访问教客网: www.jiaokey.com</w:t>
      </w:r>
    </w:p>
    <w:p>
      <w:r>
        <w:t>钢铁产业节能减排技术路线图  河北省钢铁产业科技管理创新实践 评论地址：https://www.jiaokey.com/book/detail/13199240.html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