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书名：汝南县经济发展浅析</w:t>
      </w:r>
    </w:p>
    <w:p>
      <w:r>
        <w:t>作者：唐长君著</w:t>
      </w:r>
    </w:p>
    <w:p>
      <w:r>
        <w:t>出版社：1990.05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汝南县经济发展浅析 评论地址：https://www.jiaokey.com/book/detail/13198248.html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