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高研院通讯  第9期  2010年  春季号</w:t>
      </w:r>
    </w:p>
    <w:p>
      <w:r>
        <w:rPr>
          <w:rFonts w:ascii="宋体" w:hAnsi="宋体" w:eastAsia="宋体"/>
          <w:sz w:val="24"/>
        </w:rPr>
        <w:t>南京大学人文社会科学高级研究院编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高研院通讯  第9期  2010年  春季号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南京大学人文社会科学高级研究院编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南京大学人文社会科学高级研究院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本书出售、求购地址：https://www.jiaokey.com/book/detail/13197926.html</w:t>
      </w:r>
    </w:p>
    <w:p>
      <w:r>
        <w:t>更多相关图书推荐：https://www.jiaokey.com</w:t>
      </w:r>
    </w:p>
    <w:p>
      <w:r>
        <w:t>南京大学人文社会科学高级研究院编 其他作品：https://www.jiaokey.com/tag/南京大学人文社会科学高级研究院编.html</w:t>
      </w:r>
    </w:p>
    <w:p>
      <w:r>
        <w:t>南京大学人文社会科学高级研究院 出版图书：https://www.jiaokey.com/tag/南京大学人文社会科学高级研究院.html</w:t>
      </w:r>
    </w:p>
    <w:p>
      <w:r>
        <w:t>关键词搜索：https://www.jiaokey.com/tag/高研院通讯  第9期  2010年  春季号.html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