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编写标准的系列教材  标准编写指南</w:t>
      </w:r>
    </w:p>
    <w:p>
      <w:r>
        <w:rPr>
          <w:rFonts w:ascii="宋体" w:hAnsi="宋体" w:eastAsia="宋体"/>
          <w:sz w:val="24"/>
        </w:rPr>
        <w:t>洪生伟，钱高娣编著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编写标准的系列教材  标准编写指南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洪生伟，钱高娣编著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上海市技术监督局情报研究所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本书出售、求购地址：https://www.jiaokey.com/book/detail/13196830.html</w:t>
      </w:r>
    </w:p>
    <w:p>
      <w:r>
        <w:t>更多相关图书推荐：https://www.jiaokey.com</w:t>
      </w:r>
    </w:p>
    <w:p>
      <w:r>
        <w:t>洪生伟，钱高娣编著 其他作品：https://www.jiaokey.com/tag/洪生伟，钱高娣编著.html</w:t>
      </w:r>
    </w:p>
    <w:p>
      <w:r>
        <w:t>上海市技术监督局情报研究所 出版图书：https://www.jiaokey.com/tag/上海市技术监督局情报研究所.html</w:t>
      </w:r>
    </w:p>
    <w:p>
      <w:r>
        <w:t>关键词搜索：https://www.jiaokey.com/tag/编写标准的系列教材  标准编写指南.html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