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战胜结肠炎  治疗与饮食调理</w:t>
      </w:r>
    </w:p>
    <w:p>
      <w:r>
        <w:rPr>
          <w:rFonts w:ascii="宋体" w:hAnsi="宋体" w:eastAsia="宋体"/>
          <w:sz w:val="24"/>
        </w:rPr>
        <w:t>郭岳峰，钱杨佩娟，王庆玲编著；师慧青，谢妙华编辑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战胜结肠炎  治疗与饮食调理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郭岳峰，钱杨佩娟，王庆玲编著；师慧青，谢妙华编辑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本书出售、求购地址：https://www.jiaokey.com/book/detail/13196626.html</w:t>
      </w:r>
    </w:p>
    <w:p>
      <w:r>
        <w:t>更多相关图书推荐：https://www.jiaokey.com</w:t>
      </w:r>
    </w:p>
    <w:p>
      <w:r>
        <w:t>郭岳峰，钱杨佩娟，王庆玲编著；师慧青，谢妙华编辑 其他作品：https://www.jiaokey.com/tag/郭岳峰，钱杨佩娟，王庆玲编著；师慧青，谢妙华编辑.html</w:t>
      </w:r>
    </w:p>
    <w:p>
      <w:r>
        <w:t>万里机构·得利书局 出版图书：https://www.jiaokey.com/tag/万里机构·得利书局.html</w:t>
      </w:r>
    </w:p>
    <w:p>
      <w:r>
        <w:t>关键词搜索：https://www.jiaokey.com/tag/战胜结肠炎  治疗与饮食调理.html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