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愿王  节录  《净土大经解演义》第六品</w:t>
      </w:r>
    </w:p>
    <w:p>
      <w:r>
        <w:rPr>
          <w:rFonts w:ascii="宋体" w:hAnsi="宋体" w:eastAsia="宋体"/>
          <w:sz w:val="24"/>
        </w:rPr>
        <w:t>净空老法师宣讲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愿王  节录  《净土大经解演义》第六品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净空老法师宣讲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本书出售、求购地址：https://www.jiaokey.com/book/detail/13196533.html</w:t>
      </w:r>
    </w:p>
    <w:p>
      <w:r>
        <w:t>更多相关图书推荐：https://www.jiaokey.com</w:t>
      </w:r>
    </w:p>
    <w:p>
      <w:r>
        <w:t>净空老法师宣讲 其他作品：https://www.jiaokey.com/tag/净空老法师宣讲.html</w:t>
      </w:r>
    </w:p>
    <w:p>
      <w:r>
        <w:t>关键词搜索：https://www.jiaokey.com/tag/愿王  节录  《净土大经解演义》第六品.html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