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破碎重生  把自己打碎，让改变发生=BROKEN OPEN</w:t>
      </w:r>
    </w:p>
    <w:p>
      <w:r>
        <w:rPr>
          <w:rFonts w:ascii="宋体" w:hAnsi="宋体" w:eastAsia="宋体"/>
          <w:sz w:val="24"/>
        </w:rPr>
        <w:t>（美）伊丽莎白·莱瑟著；巫土译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破碎重生  把自己打碎，让改变发生=BROKEN OPEN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（美）伊丽莎白·莱瑟著；巫土译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本书出售、求购地址：https://www.jiaokey.com/book/detail/13196281.html</w:t>
      </w:r>
    </w:p>
    <w:p>
      <w:r>
        <w:t>更多相关图书推荐：https://www.jiaokey.com</w:t>
      </w:r>
    </w:p>
    <w:p>
      <w:r>
        <w:t>（美）伊丽莎白·莱瑟著；巫土译 其他作品：https://www.jiaokey.com/tag/（美）伊丽莎白·莱瑟著；巫土译.html</w:t>
      </w:r>
    </w:p>
    <w:p>
      <w:r>
        <w:t>印刷工业出版社 出版图书：https://www.jiaokey.com/tag/印刷工业出版社.html</w:t>
      </w:r>
    </w:p>
    <w:p>
      <w:r>
        <w:t>关键词搜索：https://www.jiaokey.com/tag/破碎重生  把自己打碎，让改变发生=BROKEN OPEN.html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