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世界植物药</w:t>
      </w:r>
    </w:p>
    <w:p>
      <w:r>
        <w:rPr>
          <w:rFonts w:ascii="宋体" w:hAnsi="宋体" w:eastAsia="宋体"/>
          <w:sz w:val="24"/>
        </w:rPr>
        <w:t>袁昌齐，肖正春主编；潘少明主审；单宇，印敏，贾晓东编委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世界植物药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袁昌齐，肖正春主编；潘少明主审；单宇，印敏，贾晓东编委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本书出售、求购地址：https://www.jiaokey.com/book/detail/13195158.html</w:t>
      </w:r>
    </w:p>
    <w:p>
      <w:r>
        <w:t>更多相关图书推荐：https://www.jiaokey.com</w:t>
      </w:r>
    </w:p>
    <w:p>
      <w:r>
        <w:t>袁昌齐，肖正春主编；潘少明主审；单宇，印敏，贾晓东编委 其他作品：https://www.jiaokey.com/tag/袁昌齐，肖正春主编；潘少明主审；单宇，印敏，贾晓东编委.html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关键词搜索：https://www.jiaokey.com/tag/世界植物药.html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