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书名：跨越工业文明  宁波生态文明建设战略研究</w:t>
      </w:r>
    </w:p>
    <w:p>
      <w:r>
        <w:t>作者：任春晓著</w:t>
      </w:r>
    </w:p>
    <w:p>
      <w:r>
        <w:t>出版社：宁波：宁波出版社</w:t>
      </w:r>
    </w:p>
    <w:p>
      <w:r>
        <w:t>出版日期：2011.05</w:t>
      </w:r>
    </w:p>
    <w:p>
      <w:r>
        <w:t>总页数：220</w:t>
      </w:r>
    </w:p>
    <w:p>
      <w:r>
        <w:t>更多请访问教客网: www.jiaokey.com</w:t>
      </w:r>
    </w:p>
    <w:p>
      <w:r>
        <w:t>跨越工业文明  宁波生态文明建设战略研究 评论地址：https://www.jiaokey.com/book/detail/13195144.html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