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书名：做文做事与做人  对公文与人民利益关系的考察</w:t>
      </w:r>
    </w:p>
    <w:p>
      <w:r>
        <w:t>作者：刘访著</w:t>
      </w:r>
    </w:p>
    <w:p>
      <w:r>
        <w:t>出版社：北京：北京出版社</w:t>
      </w:r>
    </w:p>
    <w:p>
      <w:r>
        <w:t>出版日期：2009</w:t>
      </w:r>
    </w:p>
    <w:p>
      <w:r>
        <w:t>总页数：406</w:t>
      </w:r>
    </w:p>
    <w:p>
      <w:r>
        <w:t>更多请访问教客网: www.jiaokey.com</w:t>
      </w:r>
    </w:p>
    <w:p>
      <w:r>
        <w:t>做文做事与做人  对公文与人民利益关系的考察 评论地址：https://www.jiaokey.com/book/detail/13192661.html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