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超时间战士  突破24小时的极限</w:t>
      </w:r>
    </w:p>
    <w:p>
      <w:r>
        <w:rPr>
          <w:rFonts w:ascii="宋体" w:hAnsi="宋体" w:eastAsia="宋体"/>
          <w:sz w:val="24"/>
        </w:rPr>
        <w:t>菲力普·汤玛士（PILIP R THOMAS），肯尼·马丁（KENNETH R MARTIN）作；张鹿文，刘公洲译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超时间战士  突破24小时的极限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菲力普·汤玛士（PILIP R THOMAS），肯尼·马丁（KENNETH R MARTIN）作；张鹿文，刘公洲译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本书出售、求购地址：https://www.jiaokey.com/book/detail/13190989.html</w:t>
      </w:r>
    </w:p>
    <w:p>
      <w:r>
        <w:t>更多相关图书推荐：https://www.jiaokey.com</w:t>
      </w:r>
    </w:p>
    <w:p>
      <w:r>
        <w:t>菲力普·汤玛士（PILIP R THOMAS），肯尼·马丁（KENNETH R MARTIN）作；张鹿文，刘公洲译 其他作品：https://www.jiaokey.com/tag/菲力普·汤玛士（PILIP R THOMAS），肯尼·马丁（KENNETH R MARTIN）作；张鹿文，刘公洲译.html</w:t>
      </w:r>
    </w:p>
    <w:p>
      <w:r>
        <w:t>中国生产力中心 出版图书：https://www.jiaokey.com/tag/中国生产力中心.html</w:t>
      </w:r>
    </w:p>
    <w:p>
      <w:r>
        <w:t>关键词搜索：https://www.jiaokey.com/tag/超时间战士  突破24小时的极限.html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