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第21卷  早年日记</w:t>
      </w:r>
    </w:p>
    <w:p>
      <w:r>
        <w:t>作者：国立交通大学策划；国立交通大学杨英风艺术研究中心，财团法人杨英风艺术教育基金会主编；夏琼瑞总主编</w:t>
      </w:r>
    </w:p>
    <w:p>
      <w:r>
        <w:t>出版社：艺术家出版社</w:t>
      </w:r>
    </w:p>
    <w:p>
      <w:r>
        <w:t>出版日期：2008</w:t>
      </w:r>
    </w:p>
    <w:p>
      <w:r>
        <w:t>总页数：431</w:t>
      </w:r>
    </w:p>
    <w:p>
      <w:r>
        <w:t>更多请访问教客网: www.jiaokey.com</w:t>
      </w:r>
    </w:p>
    <w:p>
      <w:r>
        <w:t>杨英风全集  第21卷  早年日记 评论地址：https://www.jiaokey.com/book/detail/13190593.html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