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书名：建筑是首哲理诗  对世界建筑艺术的哲学思考</w:t>
      </w:r>
    </w:p>
    <w:p>
      <w:r>
        <w:t>作者：赵鑫珊著</w:t>
      </w:r>
    </w:p>
    <w:p>
      <w:r>
        <w:t>出版社：</w:t>
      </w:r>
    </w:p>
    <w:p>
      <w:r>
        <w:t>出版日期：2013.02</w:t>
      </w:r>
    </w:p>
    <w:p>
      <w:r>
        <w:t>总页数：620</w:t>
      </w:r>
    </w:p>
    <w:p>
      <w:r>
        <w:t>更多请访问教客网: www.jiaokey.com</w:t>
      </w:r>
    </w:p>
    <w:p>
      <w:r>
        <w:t>建筑是首哲理诗  对世界建筑艺术的哲学思考 评论地址：https://www.jiaokey.com/book/detail/13190055.html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