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孩子应该这样教育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孩子应该这样教育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本书出售、求购地址：https://www.jiaokey.com/book/detail/13189357.html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关键词搜索：https://www.jiaokey.com/tag/孩子应该这样教育.html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