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书名：心智时间  意识中的实践因素</w:t>
      </w:r>
    </w:p>
    <w:p>
      <w:r>
        <w:t>作者：（美）本杰明·里贝特著；李恒熙，李恒威，罗慧怡译</w:t>
      </w:r>
    </w:p>
    <w:p>
      <w:r>
        <w:t>出版社：杭州：浙江大学出版社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心智时间  意识中的实践因素 评论地址：https://www.jiaokey.com/book/detail/13189116.html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