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卢仝诗赏析</w:t>
      </w:r>
    </w:p>
    <w:p>
      <w:r>
        <w:rPr>
          <w:rFonts w:ascii="宋体" w:hAnsi="宋体" w:eastAsia="宋体"/>
          <w:sz w:val="24"/>
        </w:rPr>
        <w:t>崔宗巍著；赵中兴，孟国平主编；卢广清，卢振海，卢强等副主编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卢仝诗赏析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崔宗巍著；赵中兴，孟国平主编；卢广清，卢振海，卢强等副主编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中国国际文化艺术出版社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本书出售、求购地址：https://www.jiaokey.com/book/detail/13188663.html</w:t>
      </w:r>
    </w:p>
    <w:p>
      <w:r>
        <w:t>更多相关图书推荐：https://www.jiaokey.com</w:t>
      </w:r>
    </w:p>
    <w:p>
      <w:r>
        <w:t>崔宗巍著；赵中兴，孟国平主编；卢广清，卢振海，卢强等副主编 其他作品：https://www.jiaokey.com/tag/崔宗巍著；赵中兴，孟国平主编；卢广清，卢振海，卢强等副主编.html</w:t>
      </w:r>
    </w:p>
    <w:p>
      <w:r>
        <w:t>中国国际文化艺术出版社 出版图书：https://www.jiaokey.com/tag/中国国际文化艺术出版社.html</w:t>
      </w:r>
    </w:p>
    <w:p>
      <w:r>
        <w:t>关键词搜索：https://www.jiaokey.com/tag/卢仝诗赏析.html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