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新安县志  1986-2000</w:t>
      </w:r>
    </w:p>
    <w:p>
      <w:r>
        <w:rPr>
          <w:rFonts w:ascii="宋体" w:hAnsi="宋体" w:eastAsia="宋体"/>
          <w:sz w:val="24"/>
        </w:rPr>
        <w:t>新安县地方志编纂委员会编；葛新士，张友仁，孙三刚主编；阎景龙，裴西川，张宗子等副主编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新安县地方志编纂委员会编；葛新士，张友仁，孙三刚主编；阎景龙，裴西川，张宗子等副主编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本书出售、求购地址：https://www.jiaokey.com/book/detail/13188450.html</w:t>
      </w:r>
    </w:p>
    <w:p>
      <w:r>
        <w:t>更多相关图书推荐：https://www.jiaokey.com</w:t>
      </w:r>
    </w:p>
    <w:p>
      <w:r>
        <w:t>新安县地方志编纂委员会编；葛新士，张友仁，孙三刚主编；阎景龙，裴西川，张宗子等副主编 其他作品：https://www.jiaokey.com/tag/新安县地方志编纂委员会编；葛新士，张友仁，孙三刚主编；阎景龙，裴西川，张宗子等副主编.html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关键词搜索：https://www.jiaokey.com/tag/新安县志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