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第17册  卷241至254  唐宪宗元和十四年已亥二月起  唐僖宗中和二年壬寅四月止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第17册  卷241至254  唐宪宗元和十四年已亥二月起  唐僖宗中和二年壬寅四月止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本书出售、求购地址：https://www.jiaokey.com/book/detail/13188038.html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第17册  卷241至254  唐宪宗元和十四年已亥二月起  唐僖宗中和二年壬寅四月止.html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