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第10册  卷139至259  齐明帝建武元年甲戌起  梁武帝中大通四年壬子止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第10册  卷139至259  齐明帝建武元年甲戌起  梁武帝中大通四年壬子止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本书出售、求购地址：https://www.jiaokey.com/book/detail/13188019.html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第10册  卷139至259  齐明帝建武元年甲戌起  梁武帝中大通四年壬子止.html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