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  文心情  尤今生活手扎  第2版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  文心情  尤今生活手扎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心情工作室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本书出售、求购地址：https://www.jiaokey.com/book/detail/13187630.html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心情工作室 出版图书：https://www.jiaokey.com/tag/心情工作室.html</w:t>
      </w:r>
    </w:p>
    <w:p>
      <w:r>
        <w:t>关键词搜索：https://www.jiaokey.com/tag/散  文心情  尤今生活手扎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